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000000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53" style="position:absolute;left:0;text-align:left;margin-left:385.85pt;margin-top:10.75pt;width:86.7pt;height:50.4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0F3F79" w:rsidRPr="00D84B66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54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0F3F79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88748C" w:rsidRPr="00C22577" w:rsidRDefault="0088748C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22CE302502</w:t>
                    </w:r>
                  </w:p>
                </w:txbxContent>
              </v:textbox>
            </v:shape>
          </v:group>
        </w:pict>
      </w:r>
      <w:r w:rsidR="002D451D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14605</wp:posOffset>
            </wp:positionV>
            <wp:extent cx="885825" cy="800100"/>
            <wp:effectExtent l="19050" t="0" r="9525" b="0"/>
            <wp:wrapThrough wrapText="bothSides">
              <wp:wrapPolygon edited="0">
                <wp:start x="7432" y="0"/>
                <wp:lineTo x="6039" y="514"/>
                <wp:lineTo x="5574" y="8229"/>
                <wp:lineTo x="2787" y="12857"/>
                <wp:lineTo x="-465" y="16457"/>
                <wp:lineTo x="-465" y="21086"/>
                <wp:lineTo x="3716" y="21086"/>
                <wp:lineTo x="18116" y="21086"/>
                <wp:lineTo x="21832" y="21086"/>
                <wp:lineTo x="21832" y="16457"/>
                <wp:lineTo x="18581" y="16457"/>
                <wp:lineTo x="19045" y="13371"/>
                <wp:lineTo x="16258" y="8229"/>
                <wp:lineTo x="16723" y="4629"/>
                <wp:lineTo x="15794" y="0"/>
                <wp:lineTo x="14400" y="0"/>
                <wp:lineTo x="7432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7C51A4">
        <w:rPr>
          <w:b/>
        </w:rPr>
        <w:t>D.Y.</w:t>
      </w:r>
      <w:r w:rsidR="0088748C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FC2D3F">
        <w:tab/>
        <w:t xml:space="preserve">   </w:t>
      </w:r>
      <w:r w:rsidR="00527EBC">
        <w:t xml:space="preserve"> </w:t>
      </w:r>
      <w:r w:rsidR="00FC2D3F">
        <w:t xml:space="preserve">  </w:t>
      </w:r>
      <w:r w:rsidR="0088748C">
        <w:t xml:space="preserve">        </w:t>
      </w:r>
      <w:r w:rsidR="005703B1">
        <w:rPr>
          <w:szCs w:val="26"/>
        </w:rPr>
        <w:t>T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A777DD">
        <w:rPr>
          <w:szCs w:val="26"/>
        </w:rPr>
        <w:t xml:space="preserve"> (Civil)</w:t>
      </w:r>
      <w:r w:rsidR="0088748C">
        <w:rPr>
          <w:szCs w:val="26"/>
        </w:rPr>
        <w:t>, Sem-V</w:t>
      </w:r>
      <w:r w:rsidR="0072395C">
        <w:rPr>
          <w:szCs w:val="26"/>
        </w:rPr>
        <w:tab/>
      </w:r>
    </w:p>
    <w:p w:rsidR="00FC2D3F" w:rsidRDefault="00FC2D3F" w:rsidP="00FC2D3F">
      <w:pPr>
        <w:tabs>
          <w:tab w:val="left" w:pos="1303"/>
        </w:tabs>
      </w:pPr>
      <w:r>
        <w:rPr>
          <w:b/>
        </w:rPr>
        <w:t xml:space="preserve">              </w:t>
      </w:r>
      <w:r w:rsidR="00A97DBC" w:rsidRPr="007C51A4">
        <w:rPr>
          <w:b/>
        </w:rPr>
        <w:t>END SEMESTER EXAMINATION</w:t>
      </w:r>
      <w:r w:rsidR="00A771BE">
        <w:rPr>
          <w:b/>
        </w:rPr>
        <w:t xml:space="preserve"> </w:t>
      </w:r>
      <w:r w:rsidR="00B674AD">
        <w:rPr>
          <w:b/>
        </w:rPr>
        <w:t>(ESE)</w:t>
      </w:r>
      <w:r w:rsidR="00A97DBC" w:rsidRPr="007C51A4">
        <w:rPr>
          <w:b/>
        </w:rPr>
        <w:t>,</w:t>
      </w:r>
      <w:r w:rsidR="00A771BE">
        <w:rPr>
          <w:b/>
        </w:rPr>
        <w:t xml:space="preserve"> </w:t>
      </w:r>
      <w:r w:rsidR="005703B1">
        <w:rPr>
          <w:b/>
        </w:rPr>
        <w:t>Nov.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:rsidR="00D84B66" w:rsidRPr="007C51A4" w:rsidRDefault="00FC2D3F" w:rsidP="00FC2D3F">
      <w:pPr>
        <w:tabs>
          <w:tab w:val="left" w:pos="1303"/>
        </w:tabs>
      </w:pPr>
      <w:r>
        <w:t xml:space="preserve">                     </w:t>
      </w:r>
      <w:r w:rsidR="00D84B66" w:rsidRPr="007C51A4">
        <w:t>Course Name:</w:t>
      </w:r>
      <w:r w:rsidR="00976B7D">
        <w:t xml:space="preserve"> Environmental Engineering      Course Code: 201CEL302</w:t>
      </w:r>
    </w:p>
    <w:p w:rsidR="00A97DBC" w:rsidRPr="00C22577" w:rsidRDefault="00000000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2" type="#_x0000_t202" style="position:absolute;left:0;text-align:left;margin-left:426.5pt;margin-top:7.7pt;width:68.25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A97DBC" w:rsidP="003927EE">
      <w:pPr>
        <w:rPr>
          <w:b/>
          <w:noProof/>
        </w:rPr>
      </w:pPr>
      <w:r w:rsidRPr="00835F5E">
        <w:rPr>
          <w:b/>
        </w:rPr>
        <w:t>Day and Date:</w:t>
      </w:r>
      <w:r w:rsidR="0088748C">
        <w:rPr>
          <w:b/>
        </w:rPr>
        <w:t xml:space="preserve"> Thursday, 08.12.2022</w:t>
      </w:r>
    </w:p>
    <w:p w:rsidR="00A97DBC" w:rsidRDefault="00000000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0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A97DBC" w:rsidRPr="00835F5E">
        <w:rPr>
          <w:b/>
        </w:rPr>
        <w:t xml:space="preserve">Time: </w:t>
      </w:r>
      <w:r w:rsidR="00C7512D">
        <w:rPr>
          <w:b/>
        </w:rPr>
        <w:t>2.00 pm to 4.00 pm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B3090D" w:rsidRDefault="00B3090D" w:rsidP="00A97DBC">
      <w:pPr>
        <w:rPr>
          <w:b/>
          <w:i/>
          <w:u w:val="single"/>
        </w:rPr>
      </w:pP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724248" w:rsidRPr="0088748C" w:rsidRDefault="00724248" w:rsidP="0088748C">
      <w:pPr>
        <w:pStyle w:val="ListParagraph"/>
        <w:numPr>
          <w:ilvl w:val="0"/>
          <w:numId w:val="13"/>
        </w:numPr>
        <w:spacing w:before="0" w:line="276" w:lineRule="auto"/>
        <w:rPr>
          <w:i/>
        </w:rPr>
      </w:pPr>
      <w:r w:rsidRPr="0088748C">
        <w:rPr>
          <w:i/>
        </w:rPr>
        <w:t>All Questions are compulsory.</w:t>
      </w:r>
    </w:p>
    <w:p w:rsidR="00796314" w:rsidRPr="0088748C" w:rsidRDefault="00796314" w:rsidP="0088748C">
      <w:pPr>
        <w:pStyle w:val="ListParagraph"/>
        <w:numPr>
          <w:ilvl w:val="0"/>
          <w:numId w:val="13"/>
        </w:numPr>
        <w:spacing w:before="0" w:line="276" w:lineRule="auto"/>
        <w:rPr>
          <w:i/>
        </w:rPr>
      </w:pPr>
      <w:r w:rsidRPr="0088748C">
        <w:rPr>
          <w:i/>
        </w:rPr>
        <w:t>Figure to the right indicate full marks.</w:t>
      </w:r>
    </w:p>
    <w:p w:rsidR="008C23BD" w:rsidRPr="0088748C" w:rsidRDefault="004D5C4F" w:rsidP="0088748C">
      <w:pPr>
        <w:pStyle w:val="ListParagraph"/>
        <w:numPr>
          <w:ilvl w:val="0"/>
          <w:numId w:val="13"/>
        </w:numPr>
        <w:spacing w:before="0" w:line="276" w:lineRule="auto"/>
        <w:rPr>
          <w:i/>
        </w:rPr>
      </w:pPr>
      <w:r w:rsidRPr="0088748C">
        <w:rPr>
          <w:i/>
        </w:rPr>
        <w:t>Use of non-programmable calculator is allowed.</w:t>
      </w:r>
    </w:p>
    <w:p w:rsidR="00895CC3" w:rsidRPr="0088748C" w:rsidRDefault="004D5C4F" w:rsidP="0088748C">
      <w:pPr>
        <w:pStyle w:val="ListParagraph"/>
        <w:numPr>
          <w:ilvl w:val="0"/>
          <w:numId w:val="13"/>
        </w:numPr>
        <w:spacing w:before="0" w:line="276" w:lineRule="auto"/>
        <w:rPr>
          <w:i/>
        </w:rPr>
      </w:pPr>
      <w:r w:rsidRPr="0088748C">
        <w:rPr>
          <w:i/>
        </w:rPr>
        <w:t>Assume suitable data for design wherever necessary and mention the same.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6"/>
        <w:gridCol w:w="783"/>
        <w:gridCol w:w="1076"/>
        <w:gridCol w:w="6748"/>
        <w:gridCol w:w="1033"/>
      </w:tblGrid>
      <w:tr w:rsidR="00E4578A" w:rsidRPr="00F1293F" w:rsidTr="006674E4">
        <w:trPr>
          <w:trHeight w:val="144"/>
        </w:trPr>
        <w:tc>
          <w:tcPr>
            <w:tcW w:w="296" w:type="pct"/>
            <w:vAlign w:val="center"/>
          </w:tcPr>
          <w:p w:rsidR="00E4578A" w:rsidRPr="00A97DBC" w:rsidRDefault="00E4578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382" w:type="pct"/>
            <w:vAlign w:val="center"/>
          </w:tcPr>
          <w:p w:rsidR="00E4578A" w:rsidRPr="00A97DBC" w:rsidRDefault="00E4578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25" w:type="pct"/>
            <w:vAlign w:val="center"/>
          </w:tcPr>
          <w:p w:rsidR="00E4578A" w:rsidRPr="00A97DBC" w:rsidRDefault="00E4578A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3293" w:type="pct"/>
            <w:vAlign w:val="center"/>
          </w:tcPr>
          <w:p w:rsidR="00E4578A" w:rsidRPr="00F1293F" w:rsidRDefault="00E4578A" w:rsidP="00A97DBC">
            <w:pPr>
              <w:jc w:val="center"/>
            </w:pPr>
          </w:p>
        </w:tc>
        <w:tc>
          <w:tcPr>
            <w:tcW w:w="504" w:type="pct"/>
            <w:vAlign w:val="center"/>
          </w:tcPr>
          <w:p w:rsidR="00E4578A" w:rsidRPr="00F1293F" w:rsidRDefault="00E4578A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E4578A" w:rsidRPr="00F1293F" w:rsidTr="006674E4">
        <w:trPr>
          <w:trHeight w:val="144"/>
        </w:trPr>
        <w:tc>
          <w:tcPr>
            <w:tcW w:w="296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382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525" w:type="pct"/>
          </w:tcPr>
          <w:p w:rsidR="00E4578A" w:rsidRPr="00F1293F" w:rsidRDefault="00E4578A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3293" w:type="pct"/>
          </w:tcPr>
          <w:p w:rsidR="00E4578A" w:rsidRPr="0088748C" w:rsidRDefault="00E4578A" w:rsidP="0088748C">
            <w:pPr>
              <w:spacing w:line="276" w:lineRule="auto"/>
              <w:rPr>
                <w:b/>
                <w:sz w:val="24"/>
                <w:szCs w:val="24"/>
              </w:rPr>
            </w:pPr>
            <w:r w:rsidRPr="0088748C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504" w:type="pct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</w:tcPr>
          <w:p w:rsidR="006F7FA5" w:rsidRPr="00796314" w:rsidRDefault="006F7FA5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>Why population forecasting is ne</w:t>
            </w:r>
            <w:r w:rsidR="0043123E" w:rsidRPr="0088748C">
              <w:rPr>
                <w:sz w:val="24"/>
                <w:szCs w:val="24"/>
              </w:rPr>
              <w:t xml:space="preserve">cessary? Explain any one method </w:t>
            </w:r>
            <w:r w:rsidRPr="0088748C">
              <w:rPr>
                <w:sz w:val="24"/>
                <w:szCs w:val="24"/>
              </w:rPr>
              <w:t>in detail with formula.</w:t>
            </w:r>
          </w:p>
        </w:tc>
        <w:tc>
          <w:tcPr>
            <w:tcW w:w="504" w:type="pct"/>
          </w:tcPr>
          <w:p w:rsidR="006F7FA5" w:rsidRPr="00F1293F" w:rsidRDefault="006F7FA5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25" w:type="pct"/>
          </w:tcPr>
          <w:p w:rsidR="006F7FA5" w:rsidRPr="00796314" w:rsidRDefault="006F7FA5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>Explain the construction and operation of filtration process in rapid sand filter with diagram.</w:t>
            </w:r>
          </w:p>
        </w:tc>
        <w:tc>
          <w:tcPr>
            <w:tcW w:w="504" w:type="pct"/>
          </w:tcPr>
          <w:p w:rsidR="006F7FA5" w:rsidRPr="00F1293F" w:rsidRDefault="004B4D26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6F7FA5">
              <w:rPr>
                <w:b/>
              </w:rPr>
              <w:t xml:space="preserve"> M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</w:tcPr>
          <w:p w:rsidR="006F7FA5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525" w:type="pct"/>
          </w:tcPr>
          <w:p w:rsidR="006F7FA5" w:rsidRPr="008649FD" w:rsidRDefault="006F7FA5" w:rsidP="00123D46">
            <w:pPr>
              <w:jc w:val="center"/>
              <w:rPr>
                <w:b/>
              </w:rPr>
            </w:pPr>
            <w:r w:rsidRPr="008649FD">
              <w:rPr>
                <w:b/>
              </w:rPr>
              <w:t>c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>Explain the various layout patterns of water distribution system with neat sketches.</w:t>
            </w:r>
          </w:p>
        </w:tc>
        <w:tc>
          <w:tcPr>
            <w:tcW w:w="504" w:type="pct"/>
          </w:tcPr>
          <w:p w:rsidR="006F7FA5" w:rsidRPr="00F1293F" w:rsidRDefault="004B4D26" w:rsidP="00B35B1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6F7FA5">
              <w:rPr>
                <w:b/>
              </w:rPr>
              <w:t xml:space="preserve"> M</w:t>
            </w:r>
          </w:p>
        </w:tc>
      </w:tr>
      <w:tr w:rsidR="00E4578A" w:rsidRPr="00F1293F" w:rsidTr="006674E4">
        <w:trPr>
          <w:trHeight w:val="144"/>
        </w:trPr>
        <w:tc>
          <w:tcPr>
            <w:tcW w:w="5000" w:type="pct"/>
            <w:gridSpan w:val="5"/>
          </w:tcPr>
          <w:p w:rsidR="00E4578A" w:rsidRPr="0088748C" w:rsidRDefault="00E4578A" w:rsidP="008874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4578A" w:rsidRPr="00F1293F" w:rsidTr="006674E4">
        <w:trPr>
          <w:trHeight w:val="144"/>
        </w:trPr>
        <w:tc>
          <w:tcPr>
            <w:tcW w:w="296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382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525" w:type="pct"/>
          </w:tcPr>
          <w:p w:rsidR="00E4578A" w:rsidRPr="00F1293F" w:rsidRDefault="00E4578A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3293" w:type="pct"/>
          </w:tcPr>
          <w:p w:rsidR="00E4578A" w:rsidRPr="0088748C" w:rsidRDefault="00E4578A" w:rsidP="0088748C">
            <w:pPr>
              <w:spacing w:line="276" w:lineRule="auto"/>
              <w:rPr>
                <w:b/>
                <w:sz w:val="24"/>
                <w:szCs w:val="24"/>
              </w:rPr>
            </w:pPr>
            <w:r w:rsidRPr="0088748C">
              <w:rPr>
                <w:b/>
                <w:bCs/>
                <w:iCs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504" w:type="pct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</w:tcPr>
          <w:p w:rsidR="006F7FA5" w:rsidRPr="00F1293F" w:rsidRDefault="006F7FA5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 xml:space="preserve">Distinguish between the combined and separate sewerage system. </w:t>
            </w:r>
          </w:p>
        </w:tc>
        <w:tc>
          <w:tcPr>
            <w:tcW w:w="504" w:type="pct"/>
          </w:tcPr>
          <w:p w:rsidR="006F7FA5" w:rsidRPr="00F1293F" w:rsidRDefault="006F7FA5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</w:tcPr>
          <w:p w:rsidR="006F7FA5" w:rsidRPr="00F1293F" w:rsidRDefault="006F7FA5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>The 2-day BOD of wastewater sample incubated at 20</w:t>
            </w:r>
            <w:r w:rsidRPr="0088748C">
              <w:rPr>
                <w:sz w:val="24"/>
                <w:szCs w:val="24"/>
                <w:vertAlign w:val="superscript"/>
              </w:rPr>
              <w:t>o</w:t>
            </w:r>
            <w:r w:rsidRPr="0088748C">
              <w:rPr>
                <w:sz w:val="24"/>
                <w:szCs w:val="24"/>
              </w:rPr>
              <w:t>C is 150 mg/L. Determine the time required to have BOD value of 250 mg/L at the same temperature. BOD rate constant ‘k’ is 0.20 per day base ‘e’ at 20</w:t>
            </w:r>
            <w:r w:rsidRPr="0088748C">
              <w:rPr>
                <w:sz w:val="24"/>
                <w:szCs w:val="24"/>
                <w:vertAlign w:val="superscript"/>
              </w:rPr>
              <w:t>o</w:t>
            </w:r>
            <w:r w:rsidRPr="0088748C">
              <w:rPr>
                <w:sz w:val="24"/>
                <w:szCs w:val="24"/>
              </w:rPr>
              <w:t>C.</w:t>
            </w:r>
          </w:p>
        </w:tc>
        <w:tc>
          <w:tcPr>
            <w:tcW w:w="504" w:type="pct"/>
          </w:tcPr>
          <w:p w:rsidR="006F7FA5" w:rsidRPr="00F1293F" w:rsidRDefault="006F7FA5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4578A" w:rsidRPr="00F1293F" w:rsidTr="006674E4">
        <w:trPr>
          <w:trHeight w:val="144"/>
        </w:trPr>
        <w:tc>
          <w:tcPr>
            <w:tcW w:w="5000" w:type="pct"/>
            <w:gridSpan w:val="5"/>
          </w:tcPr>
          <w:p w:rsidR="00E4578A" w:rsidRPr="0088748C" w:rsidRDefault="00E4578A" w:rsidP="008874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4578A" w:rsidRPr="00F1293F" w:rsidTr="006674E4">
        <w:trPr>
          <w:trHeight w:val="144"/>
        </w:trPr>
        <w:tc>
          <w:tcPr>
            <w:tcW w:w="296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382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525" w:type="pct"/>
          </w:tcPr>
          <w:p w:rsidR="00E4578A" w:rsidRPr="00F1293F" w:rsidRDefault="00E4578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3293" w:type="pct"/>
          </w:tcPr>
          <w:p w:rsidR="00E4578A" w:rsidRPr="0088748C" w:rsidRDefault="00E4578A" w:rsidP="0088748C">
            <w:pPr>
              <w:spacing w:line="276" w:lineRule="auto"/>
              <w:rPr>
                <w:b/>
                <w:sz w:val="24"/>
                <w:szCs w:val="24"/>
              </w:rPr>
            </w:pPr>
            <w:r w:rsidRPr="0088748C">
              <w:rPr>
                <w:b/>
                <w:sz w:val="24"/>
                <w:szCs w:val="24"/>
              </w:rPr>
              <w:t>All Questions are compulsory</w:t>
            </w:r>
            <w:r w:rsidRPr="0088748C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04" w:type="pct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25" w:type="pct"/>
          </w:tcPr>
          <w:p w:rsidR="006F7FA5" w:rsidRPr="00F1293F" w:rsidRDefault="006F7FA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>Explain the constructional features, operation and mechanism of Trickling Filter with neat sketch.</w:t>
            </w:r>
          </w:p>
        </w:tc>
        <w:tc>
          <w:tcPr>
            <w:tcW w:w="504" w:type="pct"/>
          </w:tcPr>
          <w:p w:rsidR="006F7FA5" w:rsidRPr="000532CB" w:rsidRDefault="006F7FA5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25" w:type="pct"/>
          </w:tcPr>
          <w:p w:rsidR="006F7FA5" w:rsidRPr="00F1293F" w:rsidRDefault="006F7FA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>Explain methods of disposal of wastewater in detail.</w:t>
            </w:r>
          </w:p>
        </w:tc>
        <w:tc>
          <w:tcPr>
            <w:tcW w:w="504" w:type="pct"/>
          </w:tcPr>
          <w:p w:rsidR="006F7FA5" w:rsidRPr="000532CB" w:rsidRDefault="006F7FA5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E4578A" w:rsidRPr="00F1293F" w:rsidTr="006674E4">
        <w:trPr>
          <w:trHeight w:val="144"/>
        </w:trPr>
        <w:tc>
          <w:tcPr>
            <w:tcW w:w="5000" w:type="pct"/>
            <w:gridSpan w:val="5"/>
          </w:tcPr>
          <w:p w:rsidR="00E4578A" w:rsidRPr="0088748C" w:rsidRDefault="00E4578A" w:rsidP="0088748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4578A" w:rsidRPr="00F1293F" w:rsidTr="006674E4">
        <w:trPr>
          <w:trHeight w:val="144"/>
        </w:trPr>
        <w:tc>
          <w:tcPr>
            <w:tcW w:w="296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382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525" w:type="pct"/>
          </w:tcPr>
          <w:p w:rsidR="00E4578A" w:rsidRPr="00F1293F" w:rsidRDefault="00E4578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3293" w:type="pct"/>
          </w:tcPr>
          <w:p w:rsidR="00E4578A" w:rsidRPr="0088748C" w:rsidRDefault="00E4578A" w:rsidP="0088748C">
            <w:pPr>
              <w:spacing w:line="276" w:lineRule="auto"/>
              <w:rPr>
                <w:b/>
                <w:sz w:val="24"/>
                <w:szCs w:val="24"/>
              </w:rPr>
            </w:pPr>
            <w:r w:rsidRPr="0088748C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504" w:type="pct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25" w:type="pct"/>
          </w:tcPr>
          <w:p w:rsidR="006F7FA5" w:rsidRPr="00F1293F" w:rsidRDefault="006F7FA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>Explain the different MSW collection method.</w:t>
            </w:r>
          </w:p>
        </w:tc>
        <w:tc>
          <w:tcPr>
            <w:tcW w:w="504" w:type="pct"/>
          </w:tcPr>
          <w:p w:rsidR="006F7FA5" w:rsidRPr="000532CB" w:rsidRDefault="006F7FA5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25" w:type="pct"/>
          </w:tcPr>
          <w:p w:rsidR="006F7FA5" w:rsidRPr="00F1293F" w:rsidRDefault="006F7FA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sz w:val="24"/>
                <w:szCs w:val="24"/>
              </w:rPr>
              <w:t>Explain the procedure for EIA.</w:t>
            </w:r>
          </w:p>
        </w:tc>
        <w:tc>
          <w:tcPr>
            <w:tcW w:w="504" w:type="pct"/>
          </w:tcPr>
          <w:p w:rsidR="006F7FA5" w:rsidRPr="000532CB" w:rsidRDefault="006F7FA5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6F7FA5" w:rsidRPr="00F1293F" w:rsidTr="006F7FA5">
        <w:trPr>
          <w:trHeight w:val="144"/>
        </w:trPr>
        <w:tc>
          <w:tcPr>
            <w:tcW w:w="296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6F7FA5" w:rsidRPr="00F1293F" w:rsidRDefault="006F7FA5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25" w:type="pct"/>
          </w:tcPr>
          <w:p w:rsidR="006F7FA5" w:rsidRPr="00F1293F" w:rsidRDefault="006F7FA5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93" w:type="pct"/>
          </w:tcPr>
          <w:p w:rsidR="006F7FA5" w:rsidRPr="0088748C" w:rsidRDefault="006F7FA5" w:rsidP="0088748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748C">
              <w:rPr>
                <w:iCs/>
                <w:sz w:val="24"/>
                <w:szCs w:val="24"/>
              </w:rPr>
              <w:t>Explain one-pipe system in building sanitation with neat sketch.</w:t>
            </w:r>
          </w:p>
        </w:tc>
        <w:tc>
          <w:tcPr>
            <w:tcW w:w="504" w:type="pct"/>
          </w:tcPr>
          <w:p w:rsidR="006F7FA5" w:rsidRPr="000532CB" w:rsidRDefault="006F7FA5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1880" w:rsidRDefault="00C91880">
      <w:r>
        <w:separator/>
      </w:r>
    </w:p>
  </w:endnote>
  <w:endnote w:type="continuationSeparator" w:id="0">
    <w:p w:rsidR="00C91880" w:rsidRDefault="00C9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1880" w:rsidRDefault="00C91880">
      <w:r>
        <w:separator/>
      </w:r>
    </w:p>
  </w:footnote>
  <w:footnote w:type="continuationSeparator" w:id="0">
    <w:p w:rsidR="00C91880" w:rsidRDefault="00C91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534497">
    <w:abstractNumId w:val="26"/>
  </w:num>
  <w:num w:numId="2" w16cid:durableId="245194430">
    <w:abstractNumId w:val="22"/>
  </w:num>
  <w:num w:numId="3" w16cid:durableId="2017147521">
    <w:abstractNumId w:val="5"/>
  </w:num>
  <w:num w:numId="4" w16cid:durableId="1884709911">
    <w:abstractNumId w:val="8"/>
  </w:num>
  <w:num w:numId="5" w16cid:durableId="1778594488">
    <w:abstractNumId w:val="4"/>
  </w:num>
  <w:num w:numId="6" w16cid:durableId="549924941">
    <w:abstractNumId w:val="23"/>
  </w:num>
  <w:num w:numId="7" w16cid:durableId="645597553">
    <w:abstractNumId w:val="2"/>
  </w:num>
  <w:num w:numId="8" w16cid:durableId="2012944425">
    <w:abstractNumId w:val="12"/>
  </w:num>
  <w:num w:numId="9" w16cid:durableId="1452281538">
    <w:abstractNumId w:val="0"/>
  </w:num>
  <w:num w:numId="10" w16cid:durableId="281612908">
    <w:abstractNumId w:val="13"/>
  </w:num>
  <w:num w:numId="11" w16cid:durableId="237861655">
    <w:abstractNumId w:val="20"/>
  </w:num>
  <w:num w:numId="12" w16cid:durableId="387383739">
    <w:abstractNumId w:val="3"/>
  </w:num>
  <w:num w:numId="13" w16cid:durableId="1117674950">
    <w:abstractNumId w:val="1"/>
  </w:num>
  <w:num w:numId="14" w16cid:durableId="1882326549">
    <w:abstractNumId w:val="18"/>
  </w:num>
  <w:num w:numId="15" w16cid:durableId="1065375860">
    <w:abstractNumId w:val="10"/>
  </w:num>
  <w:num w:numId="16" w16cid:durableId="2031370675">
    <w:abstractNumId w:val="16"/>
  </w:num>
  <w:num w:numId="17" w16cid:durableId="577397839">
    <w:abstractNumId w:val="24"/>
  </w:num>
  <w:num w:numId="18" w16cid:durableId="1666318471">
    <w:abstractNumId w:val="25"/>
  </w:num>
  <w:num w:numId="19" w16cid:durableId="866870029">
    <w:abstractNumId w:val="9"/>
  </w:num>
  <w:num w:numId="20" w16cid:durableId="1315143124">
    <w:abstractNumId w:val="21"/>
  </w:num>
  <w:num w:numId="21" w16cid:durableId="290941678">
    <w:abstractNumId w:val="27"/>
  </w:num>
  <w:num w:numId="22" w16cid:durableId="1663510939">
    <w:abstractNumId w:val="14"/>
  </w:num>
  <w:num w:numId="23" w16cid:durableId="623584432">
    <w:abstractNumId w:val="6"/>
  </w:num>
  <w:num w:numId="24" w16cid:durableId="428739805">
    <w:abstractNumId w:val="19"/>
  </w:num>
  <w:num w:numId="25" w16cid:durableId="1907912821">
    <w:abstractNumId w:val="11"/>
  </w:num>
  <w:num w:numId="26" w16cid:durableId="1892690991">
    <w:abstractNumId w:val="15"/>
  </w:num>
  <w:num w:numId="27" w16cid:durableId="1126582838">
    <w:abstractNumId w:val="17"/>
  </w:num>
  <w:num w:numId="28" w16cid:durableId="1617718343">
    <w:abstractNumId w:val="7"/>
  </w:num>
  <w:num w:numId="29" w16cid:durableId="20198408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66404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715"/>
    <w:rsid w:val="00026871"/>
    <w:rsid w:val="0003767E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1BF8"/>
    <w:rsid w:val="000E19A2"/>
    <w:rsid w:val="000E5E99"/>
    <w:rsid w:val="000E706B"/>
    <w:rsid w:val="000F3F79"/>
    <w:rsid w:val="000F5CE9"/>
    <w:rsid w:val="000F7C41"/>
    <w:rsid w:val="001024B1"/>
    <w:rsid w:val="001076DA"/>
    <w:rsid w:val="00123D46"/>
    <w:rsid w:val="00140359"/>
    <w:rsid w:val="00165261"/>
    <w:rsid w:val="00165416"/>
    <w:rsid w:val="00187ABD"/>
    <w:rsid w:val="00192585"/>
    <w:rsid w:val="0019691B"/>
    <w:rsid w:val="00196ECA"/>
    <w:rsid w:val="001A3121"/>
    <w:rsid w:val="001B33C3"/>
    <w:rsid w:val="001C0C00"/>
    <w:rsid w:val="001C1C62"/>
    <w:rsid w:val="001D561E"/>
    <w:rsid w:val="001D628F"/>
    <w:rsid w:val="001F025C"/>
    <w:rsid w:val="001F1A79"/>
    <w:rsid w:val="0020325E"/>
    <w:rsid w:val="00216A6A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6F66"/>
    <w:rsid w:val="002D451D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3123E"/>
    <w:rsid w:val="004411CF"/>
    <w:rsid w:val="00457F11"/>
    <w:rsid w:val="00477381"/>
    <w:rsid w:val="00483674"/>
    <w:rsid w:val="00485579"/>
    <w:rsid w:val="00494B6F"/>
    <w:rsid w:val="004B4D26"/>
    <w:rsid w:val="004D5C4F"/>
    <w:rsid w:val="00501614"/>
    <w:rsid w:val="00505A3A"/>
    <w:rsid w:val="00506F79"/>
    <w:rsid w:val="00507EF8"/>
    <w:rsid w:val="00513B1E"/>
    <w:rsid w:val="00514A59"/>
    <w:rsid w:val="00527EBC"/>
    <w:rsid w:val="00532767"/>
    <w:rsid w:val="00557EB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674E4"/>
    <w:rsid w:val="00674D5E"/>
    <w:rsid w:val="00680A52"/>
    <w:rsid w:val="00691FB8"/>
    <w:rsid w:val="0069547F"/>
    <w:rsid w:val="006B501A"/>
    <w:rsid w:val="006D1754"/>
    <w:rsid w:val="006D541A"/>
    <w:rsid w:val="006E4A94"/>
    <w:rsid w:val="006F5D34"/>
    <w:rsid w:val="006F7FA5"/>
    <w:rsid w:val="0070340C"/>
    <w:rsid w:val="0070418D"/>
    <w:rsid w:val="00713AF3"/>
    <w:rsid w:val="00715339"/>
    <w:rsid w:val="00717D4F"/>
    <w:rsid w:val="0072395C"/>
    <w:rsid w:val="00724248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5DBB"/>
    <w:rsid w:val="007C631E"/>
    <w:rsid w:val="007C72C3"/>
    <w:rsid w:val="007C7C74"/>
    <w:rsid w:val="007E6B9F"/>
    <w:rsid w:val="007F0334"/>
    <w:rsid w:val="0081274C"/>
    <w:rsid w:val="0081373F"/>
    <w:rsid w:val="00813F39"/>
    <w:rsid w:val="008148FC"/>
    <w:rsid w:val="00826035"/>
    <w:rsid w:val="00830191"/>
    <w:rsid w:val="0083150D"/>
    <w:rsid w:val="00831B43"/>
    <w:rsid w:val="00836407"/>
    <w:rsid w:val="00841CDC"/>
    <w:rsid w:val="008522B4"/>
    <w:rsid w:val="00853417"/>
    <w:rsid w:val="00854932"/>
    <w:rsid w:val="00857254"/>
    <w:rsid w:val="008649FD"/>
    <w:rsid w:val="0086508B"/>
    <w:rsid w:val="00867568"/>
    <w:rsid w:val="008806F3"/>
    <w:rsid w:val="00883BF6"/>
    <w:rsid w:val="0088748C"/>
    <w:rsid w:val="0089522A"/>
    <w:rsid w:val="00895CC3"/>
    <w:rsid w:val="008A6357"/>
    <w:rsid w:val="008B5B9D"/>
    <w:rsid w:val="008C23BD"/>
    <w:rsid w:val="008C4D69"/>
    <w:rsid w:val="008D54B8"/>
    <w:rsid w:val="008E444D"/>
    <w:rsid w:val="008E5E7C"/>
    <w:rsid w:val="008F26A1"/>
    <w:rsid w:val="008F2FCA"/>
    <w:rsid w:val="00903318"/>
    <w:rsid w:val="009114ED"/>
    <w:rsid w:val="0095238C"/>
    <w:rsid w:val="00953A4D"/>
    <w:rsid w:val="009606D9"/>
    <w:rsid w:val="00971055"/>
    <w:rsid w:val="00975E38"/>
    <w:rsid w:val="00976B7D"/>
    <w:rsid w:val="009853D4"/>
    <w:rsid w:val="009A48D8"/>
    <w:rsid w:val="009A6563"/>
    <w:rsid w:val="009B078D"/>
    <w:rsid w:val="009D33E4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3B38"/>
    <w:rsid w:val="00A47B92"/>
    <w:rsid w:val="00A53CCC"/>
    <w:rsid w:val="00A602B1"/>
    <w:rsid w:val="00A66756"/>
    <w:rsid w:val="00A675A4"/>
    <w:rsid w:val="00A72D27"/>
    <w:rsid w:val="00A771BE"/>
    <w:rsid w:val="00A777DD"/>
    <w:rsid w:val="00A8201C"/>
    <w:rsid w:val="00A824D6"/>
    <w:rsid w:val="00A829F9"/>
    <w:rsid w:val="00A86D15"/>
    <w:rsid w:val="00A90B71"/>
    <w:rsid w:val="00A92360"/>
    <w:rsid w:val="00A97DBC"/>
    <w:rsid w:val="00AD2149"/>
    <w:rsid w:val="00AE010D"/>
    <w:rsid w:val="00AE7503"/>
    <w:rsid w:val="00AF37B7"/>
    <w:rsid w:val="00AF488E"/>
    <w:rsid w:val="00B02145"/>
    <w:rsid w:val="00B12DAF"/>
    <w:rsid w:val="00B24293"/>
    <w:rsid w:val="00B3090D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B77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64E7D"/>
    <w:rsid w:val="00C7512D"/>
    <w:rsid w:val="00C91880"/>
    <w:rsid w:val="00C973CE"/>
    <w:rsid w:val="00CC1F6C"/>
    <w:rsid w:val="00CC5867"/>
    <w:rsid w:val="00CE2EDD"/>
    <w:rsid w:val="00CE3C01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3EF5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4578A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24EB"/>
    <w:rsid w:val="00EC46CE"/>
    <w:rsid w:val="00EE5BF8"/>
    <w:rsid w:val="00EE6CBD"/>
    <w:rsid w:val="00EE6EB1"/>
    <w:rsid w:val="00EF1AD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91E31"/>
    <w:rsid w:val="00FA0B51"/>
    <w:rsid w:val="00FA6CDE"/>
    <w:rsid w:val="00FB43DD"/>
    <w:rsid w:val="00FC2D3F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15035C19"/>
  <w15:docId w15:val="{1352FBE2-5A07-44C1-AFD6-55543867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82</cp:revision>
  <cp:lastPrinted>2021-12-02T07:24:00Z</cp:lastPrinted>
  <dcterms:created xsi:type="dcterms:W3CDTF">2022-07-28T06:25:00Z</dcterms:created>
  <dcterms:modified xsi:type="dcterms:W3CDTF">2022-11-24T09:43:00Z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